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7FC6" w14:textId="77777777" w:rsidR="00A341CD" w:rsidRDefault="00A341CD">
      <w:pPr>
        <w:pStyle w:val="Corpsdetexte"/>
        <w:spacing w:before="5"/>
        <w:rPr>
          <w:rStyle w:val="Aucun"/>
          <w:rFonts w:ascii="Times New Roman" w:hAnsi="Times New Roman"/>
          <w:sz w:val="18"/>
          <w:szCs w:val="18"/>
        </w:rPr>
      </w:pPr>
    </w:p>
    <w:p w14:paraId="458C8AF7" w14:textId="478F5E06" w:rsidR="004F0F25" w:rsidRDefault="004F0F25">
      <w:pPr>
        <w:pStyle w:val="Corpsdetexte"/>
        <w:spacing w:before="112"/>
        <w:ind w:left="110"/>
        <w:rPr>
          <w:rStyle w:val="Aucun"/>
          <w:color w:val="454545"/>
          <w:u w:color="454545"/>
        </w:rPr>
      </w:pPr>
      <w:r>
        <w:rPr>
          <w:rStyle w:val="Aucun"/>
          <w:noProof/>
          <w:color w:val="454545"/>
          <w:u w:color="454545"/>
        </w:rPr>
        <w:drawing>
          <wp:inline distT="0" distB="0" distL="0" distR="0" wp14:anchorId="4376739A" wp14:editId="14D1A563">
            <wp:extent cx="1619250" cy="1619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ucun"/>
          <w:color w:val="454545"/>
          <w:u w:color="454545"/>
        </w:rPr>
        <w:tab/>
      </w:r>
      <w:r>
        <w:rPr>
          <w:rStyle w:val="Aucun"/>
          <w:color w:val="454545"/>
          <w:u w:color="454545"/>
        </w:rPr>
        <w:tab/>
      </w:r>
      <w:r>
        <w:rPr>
          <w:rStyle w:val="Aucun"/>
          <w:color w:val="454545"/>
          <w:u w:color="454545"/>
        </w:rPr>
        <w:tab/>
      </w:r>
      <w:r>
        <w:rPr>
          <w:rStyle w:val="Aucun"/>
          <w:color w:val="454545"/>
          <w:u w:color="454545"/>
        </w:rPr>
        <w:tab/>
      </w:r>
      <w:r>
        <w:rPr>
          <w:rStyle w:val="Aucun"/>
          <w:color w:val="454545"/>
          <w:u w:color="454545"/>
        </w:rPr>
        <w:tab/>
        <w:t>Paris, le 22 novembre 2021</w:t>
      </w:r>
    </w:p>
    <w:p w14:paraId="33A7B3F9" w14:textId="77777777" w:rsidR="004F0F25" w:rsidRDefault="004F0F25">
      <w:pPr>
        <w:pStyle w:val="Corpsdetexte"/>
        <w:spacing w:before="112"/>
        <w:ind w:left="110"/>
        <w:rPr>
          <w:rStyle w:val="Aucun"/>
          <w:color w:val="454545"/>
          <w:u w:color="454545"/>
        </w:rPr>
      </w:pPr>
    </w:p>
    <w:p w14:paraId="6FE39669" w14:textId="3BBBEE09" w:rsidR="00A341CD" w:rsidRDefault="00152151" w:rsidP="004F0F25">
      <w:pPr>
        <w:pStyle w:val="Corpsdetex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12"/>
        <w:ind w:left="110" w:firstLine="610"/>
      </w:pPr>
      <w:r>
        <w:rPr>
          <w:rStyle w:val="Aucun"/>
          <w:color w:val="454545"/>
          <w:u w:color="454545"/>
        </w:rPr>
        <w:t>Décès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d’Alain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Laurière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-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Directeur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général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Laurière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et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Fils</w:t>
      </w:r>
    </w:p>
    <w:p w14:paraId="090E1EED" w14:textId="77777777" w:rsidR="00A341CD" w:rsidRDefault="00A341CD">
      <w:pPr>
        <w:pStyle w:val="Corpsdetexte"/>
        <w:rPr>
          <w:rStyle w:val="Aucun"/>
          <w:sz w:val="30"/>
          <w:szCs w:val="30"/>
        </w:rPr>
      </w:pPr>
    </w:p>
    <w:p w14:paraId="0FD28DA5" w14:textId="7DAF1987" w:rsidR="00A341CD" w:rsidRDefault="00152151" w:rsidP="00152151">
      <w:pPr>
        <w:pStyle w:val="Corpsdetexte"/>
        <w:spacing w:line="276" w:lineRule="auto"/>
        <w:ind w:left="110" w:right="110"/>
        <w:jc w:val="both"/>
        <w:rPr>
          <w:rStyle w:val="Aucun"/>
          <w:color w:val="454545"/>
          <w:u w:color="454545"/>
        </w:rPr>
      </w:pPr>
      <w:r>
        <w:rPr>
          <w:rStyle w:val="Aucun"/>
          <w:color w:val="454545"/>
          <w:u w:color="454545"/>
        </w:rPr>
        <w:t xml:space="preserve">C’est avec une grande tristesse que nous avons appris le décès d’Alain LAURIERE </w:t>
      </w:r>
      <w:r>
        <w:rPr>
          <w:rStyle w:val="Aucun"/>
          <w:color w:val="454545"/>
          <w:u w:color="454545"/>
        </w:rPr>
        <w:t xml:space="preserve">décédé samedi 20 novembre </w:t>
      </w:r>
      <w:r>
        <w:rPr>
          <w:rStyle w:val="Aucun"/>
          <w:color w:val="454545"/>
          <w:u w:color="454545"/>
        </w:rPr>
        <w:t>à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l’âge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58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an</w:t>
      </w:r>
      <w:r w:rsidR="004F0F25">
        <w:rPr>
          <w:rStyle w:val="Aucun"/>
          <w:color w:val="454545"/>
          <w:u w:color="454545"/>
        </w:rPr>
        <w:t xml:space="preserve">s, des suites d’une maladie. </w:t>
      </w:r>
    </w:p>
    <w:p w14:paraId="41734CE0" w14:textId="77777777" w:rsidR="004F0F25" w:rsidRDefault="004F0F25" w:rsidP="00152151">
      <w:pPr>
        <w:pStyle w:val="Corpsdetexte"/>
        <w:spacing w:line="276" w:lineRule="auto"/>
        <w:ind w:left="110" w:right="110"/>
        <w:jc w:val="both"/>
      </w:pPr>
    </w:p>
    <w:p w14:paraId="1B90A705" w14:textId="193DA5DD" w:rsidR="00A341CD" w:rsidRDefault="00152151" w:rsidP="00152151">
      <w:pPr>
        <w:pStyle w:val="Corpsdetexte"/>
        <w:spacing w:line="276" w:lineRule="auto"/>
        <w:ind w:left="110" w:right="110"/>
        <w:jc w:val="both"/>
        <w:rPr>
          <w:rStyle w:val="Aucun"/>
          <w:color w:val="454545"/>
          <w:u w:color="454545"/>
        </w:rPr>
      </w:pPr>
      <w:r>
        <w:rPr>
          <w:rStyle w:val="Aucun"/>
          <w:color w:val="454545"/>
          <w:u w:color="454545"/>
        </w:rPr>
        <w:t xml:space="preserve">Après avoir occupé </w:t>
      </w:r>
      <w:r>
        <w:rPr>
          <w:rStyle w:val="Aucun"/>
          <w:color w:val="454545"/>
          <w:u w:color="454545"/>
        </w:rPr>
        <w:t>de nombreuses fonctions au sein de l’</w:t>
      </w:r>
      <w:r w:rsidR="004F0F25">
        <w:rPr>
          <w:rStyle w:val="Aucun"/>
          <w:color w:val="454545"/>
          <w:u w:color="454545"/>
        </w:rPr>
        <w:t>e</w:t>
      </w:r>
      <w:r>
        <w:rPr>
          <w:rStyle w:val="Aucun"/>
          <w:color w:val="454545"/>
          <w:u w:color="454545"/>
        </w:rPr>
        <w:t>ntreprise</w:t>
      </w:r>
      <w:r>
        <w:rPr>
          <w:rStyle w:val="Aucun"/>
          <w:color w:val="454545"/>
          <w:u w:color="454545"/>
        </w:rPr>
        <w:t xml:space="preserve"> familiale, créée en 1939 par Albert Laurière, Alain Laurière fut d</w:t>
      </w:r>
      <w:r>
        <w:rPr>
          <w:rStyle w:val="Aucun"/>
          <w:color w:val="454545"/>
          <w:u w:color="454545"/>
        </w:rPr>
        <w:t>irecteur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général de la société Laurière &amp; Fils, puis p</w:t>
      </w:r>
      <w:r>
        <w:rPr>
          <w:rStyle w:val="Aucun"/>
          <w:color w:val="454545"/>
          <w:u w:color="454545"/>
        </w:rPr>
        <w:t>résident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du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Directoire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du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Groupe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Laurière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depuis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2018.</w:t>
      </w:r>
    </w:p>
    <w:p w14:paraId="13433401" w14:textId="77777777" w:rsidR="004F0F25" w:rsidRDefault="004F0F25" w:rsidP="00152151">
      <w:pPr>
        <w:pStyle w:val="Corpsdetexte"/>
        <w:spacing w:line="276" w:lineRule="auto"/>
        <w:ind w:left="110" w:right="110"/>
        <w:jc w:val="both"/>
      </w:pPr>
    </w:p>
    <w:p w14:paraId="784C8502" w14:textId="43B773CE" w:rsidR="00A341CD" w:rsidRDefault="00152151" w:rsidP="00152151">
      <w:pPr>
        <w:pStyle w:val="Corpsdetexte"/>
        <w:spacing w:line="276" w:lineRule="auto"/>
        <w:ind w:left="110" w:right="202"/>
        <w:jc w:val="both"/>
      </w:pPr>
      <w:r>
        <w:rPr>
          <w:rStyle w:val="Aucun"/>
          <w:color w:val="454545"/>
          <w:u w:color="454545"/>
        </w:rPr>
        <w:t xml:space="preserve">Administrateur puis Vice-Président du Syndicat des Entrepreneurs de Travaux Publics de la Dordogne depuis de nombreuses </w:t>
      </w:r>
      <w:r>
        <w:rPr>
          <w:rStyle w:val="Aucun"/>
          <w:color w:val="454545"/>
          <w:u w:color="454545"/>
        </w:rPr>
        <w:t>années, très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investi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localement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et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régionalement,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son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savoir-faire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et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son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expérience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lui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ont permis de réaliser des travaux dans de nomb</w:t>
      </w:r>
      <w:r>
        <w:rPr>
          <w:rStyle w:val="Aucun"/>
          <w:color w:val="454545"/>
          <w:u w:color="454545"/>
        </w:rPr>
        <w:t>reux domaines (génie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civil d’</w:t>
      </w:r>
      <w:r>
        <w:rPr>
          <w:rStyle w:val="Aucun"/>
          <w:color w:val="454545"/>
          <w:u w:color="454545"/>
        </w:rPr>
        <w:t>hygiène publique, canalisations, ouvrages d'art, travaux routiers</w:t>
      </w:r>
      <w:r>
        <w:rPr>
          <w:rStyle w:val="Aucun"/>
          <w:color w:val="454545"/>
          <w:u w:color="454545"/>
        </w:rPr>
        <w:t>,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VRD)</w:t>
      </w:r>
      <w:r w:rsidR="004F0F25">
        <w:t xml:space="preserve">. Monsieur </w:t>
      </w:r>
      <w:r>
        <w:rPr>
          <w:rStyle w:val="Aucun"/>
          <w:color w:val="454545"/>
          <w:u w:color="454545"/>
        </w:rPr>
        <w:t>Laurière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comptait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parmi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les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adhérents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du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GCEE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depuis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le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23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avril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1975.</w:t>
      </w:r>
    </w:p>
    <w:p w14:paraId="2A979550" w14:textId="77777777" w:rsidR="00A341CD" w:rsidRDefault="00A341CD" w:rsidP="00152151">
      <w:pPr>
        <w:pStyle w:val="Corpsdetexte"/>
        <w:jc w:val="both"/>
        <w:rPr>
          <w:rStyle w:val="Aucun"/>
          <w:sz w:val="32"/>
          <w:szCs w:val="32"/>
        </w:rPr>
      </w:pPr>
    </w:p>
    <w:p w14:paraId="193380A9" w14:textId="67DB89DE" w:rsidR="004F0F25" w:rsidRDefault="004F0F25" w:rsidP="00152151">
      <w:pPr>
        <w:pStyle w:val="Corpsdetexte"/>
        <w:spacing w:line="276" w:lineRule="auto"/>
        <w:ind w:left="110" w:right="202"/>
        <w:jc w:val="both"/>
        <w:rPr>
          <w:rStyle w:val="Aucun"/>
          <w:color w:val="454545"/>
          <w:u w:color="454545"/>
        </w:rPr>
      </w:pPr>
      <w:r>
        <w:rPr>
          <w:rStyle w:val="Aucun"/>
          <w:color w:val="454545"/>
          <w:u w:color="454545"/>
        </w:rPr>
        <w:t>Le Syndicat des Travaux Publics, le GCEE - Syndicat du Génie Civil de l’Eau et l’Environnement et l’UIE - Union nationale des Industries de l’Eau présentent toutes leurs condoléances à sa famille et s’associent aux obsèques au nom des entrepreneurs de Travaux Publics.</w:t>
      </w:r>
    </w:p>
    <w:p w14:paraId="6C44E582" w14:textId="77777777" w:rsidR="004F0F25" w:rsidRDefault="004F0F25" w:rsidP="00152151">
      <w:pPr>
        <w:pStyle w:val="Corpsdetexte"/>
        <w:spacing w:line="276" w:lineRule="auto"/>
        <w:ind w:left="110" w:right="202"/>
        <w:jc w:val="both"/>
      </w:pPr>
    </w:p>
    <w:p w14:paraId="1447F402" w14:textId="504939A0" w:rsidR="00A341CD" w:rsidRDefault="00152151" w:rsidP="00152151">
      <w:pPr>
        <w:pStyle w:val="Corpsdetexte"/>
        <w:spacing w:line="276" w:lineRule="auto"/>
        <w:ind w:left="110" w:right="113"/>
        <w:jc w:val="both"/>
        <w:rPr>
          <w:rStyle w:val="Aucun"/>
          <w:color w:val="454545"/>
          <w:u w:color="454545"/>
        </w:rPr>
      </w:pPr>
      <w:r>
        <w:rPr>
          <w:rStyle w:val="Aucun"/>
          <w:color w:val="454545"/>
          <w:u w:color="454545"/>
        </w:rPr>
        <w:t xml:space="preserve">La cérémonie religieuse aura lieu mardi 23 novembre à 15h00, en l’église </w:t>
      </w:r>
      <w:r>
        <w:rPr>
          <w:rStyle w:val="Aucun"/>
          <w:color w:val="454545"/>
          <w:u w:color="454545"/>
        </w:rPr>
        <w:t xml:space="preserve">de </w:t>
      </w:r>
      <w:r>
        <w:rPr>
          <w:rStyle w:val="Aucun"/>
          <w:color w:val="454545"/>
          <w:u w:color="454545"/>
        </w:rPr>
        <w:t>Mussidan, Elle sera suivie de l'inhumation au cimetière de Saint-Front-</w:t>
      </w:r>
      <w:r>
        <w:rPr>
          <w:rStyle w:val="Aucun"/>
          <w:color w:val="454545"/>
          <w:u w:color="454545"/>
        </w:rPr>
        <w:t xml:space="preserve"> </w:t>
      </w:r>
      <w:r>
        <w:rPr>
          <w:rStyle w:val="Aucun"/>
          <w:color w:val="454545"/>
          <w:u w:color="454545"/>
        </w:rPr>
        <w:t>de-Pradoux.</w:t>
      </w:r>
    </w:p>
    <w:p w14:paraId="243485E5" w14:textId="0E0162B5" w:rsidR="00152151" w:rsidRDefault="00152151" w:rsidP="00152151">
      <w:pPr>
        <w:pStyle w:val="Corpsdetexte"/>
        <w:spacing w:line="276" w:lineRule="auto"/>
        <w:ind w:left="110" w:right="113"/>
        <w:jc w:val="both"/>
        <w:rPr>
          <w:rStyle w:val="Aucun"/>
          <w:color w:val="454545"/>
          <w:u w:color="454545"/>
        </w:rPr>
      </w:pPr>
    </w:p>
    <w:p w14:paraId="66347C4A" w14:textId="0691081D" w:rsidR="00152151" w:rsidRDefault="00152151" w:rsidP="00152151">
      <w:pPr>
        <w:pStyle w:val="Corpsdetexte"/>
        <w:spacing w:line="276" w:lineRule="auto"/>
        <w:ind w:left="110" w:right="113"/>
        <w:jc w:val="both"/>
        <w:rPr>
          <w:rStyle w:val="Aucun"/>
          <w:color w:val="454545"/>
          <w:u w:color="454545"/>
        </w:rPr>
      </w:pPr>
    </w:p>
    <w:p w14:paraId="2768B151" w14:textId="77777777" w:rsidR="00A341CD" w:rsidRDefault="00A341CD">
      <w:pPr>
        <w:pStyle w:val="Corpsdetexte"/>
        <w:spacing w:before="6"/>
        <w:rPr>
          <w:rStyle w:val="Aucun"/>
          <w:sz w:val="28"/>
          <w:szCs w:val="28"/>
        </w:rPr>
      </w:pPr>
    </w:p>
    <w:p w14:paraId="71264091" w14:textId="77777777" w:rsidR="00A341CD" w:rsidRDefault="00A341CD">
      <w:pPr>
        <w:pStyle w:val="Corpsdetexte"/>
        <w:spacing w:before="5"/>
        <w:rPr>
          <w:rStyle w:val="Aucun"/>
          <w:sz w:val="28"/>
          <w:szCs w:val="28"/>
        </w:rPr>
      </w:pPr>
    </w:p>
    <w:p w14:paraId="0D3B30AD" w14:textId="77777777" w:rsidR="00152151" w:rsidRPr="000D274E" w:rsidRDefault="00152151" w:rsidP="00152151">
      <w:pPr>
        <w:tabs>
          <w:tab w:val="center" w:pos="4536"/>
          <w:tab w:val="right" w:pos="9639"/>
        </w:tabs>
        <w:ind w:left="-284" w:right="-567"/>
        <w:jc w:val="center"/>
        <w:rPr>
          <w:rFonts w:ascii="Arial" w:hAnsi="Arial" w:cs="Arial"/>
          <w:sz w:val="14"/>
          <w:szCs w:val="14"/>
        </w:rPr>
      </w:pPr>
      <w:r w:rsidRPr="00764BBF">
        <w:rPr>
          <w:rFonts w:ascii="Arial" w:hAnsi="Arial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CC192" wp14:editId="30FAE2D2">
                <wp:simplePos x="0" y="0"/>
                <wp:positionH relativeFrom="column">
                  <wp:posOffset>-747395</wp:posOffset>
                </wp:positionH>
                <wp:positionV relativeFrom="paragraph">
                  <wp:posOffset>-57150</wp:posOffset>
                </wp:positionV>
                <wp:extent cx="809625" cy="441960"/>
                <wp:effectExtent l="0" t="0" r="28575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C8E75" w14:textId="77777777" w:rsidR="00152151" w:rsidRPr="004F2BF1" w:rsidRDefault="00152151" w:rsidP="00152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2A222FB" wp14:editId="2124B00E">
                                  <wp:extent cx="657225" cy="46463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IE_logotype-VF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638" cy="466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C192" id="Rectangle 12" o:spid="_x0000_s1026" style="position:absolute;left:0;text-align:left;margin-left:-58.85pt;margin-top:-4.5pt;width:63.7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" strokecolor="white">
                <v:textbox>
                  <w:txbxContent>
                    <w:p w14:paraId="7F6C8E75" w14:textId="77777777" w:rsidR="00152151" w:rsidRPr="004F2BF1" w:rsidRDefault="00152151" w:rsidP="001521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2A222FB" wp14:editId="2124B00E">
                            <wp:extent cx="657225" cy="46463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IE_logotype-VF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638" cy="466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64BBF">
        <w:rPr>
          <w:rFonts w:ascii="Arial" w:hAnsi="Arial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C519B" wp14:editId="56336D71">
                <wp:simplePos x="0" y="0"/>
                <wp:positionH relativeFrom="column">
                  <wp:posOffset>5891530</wp:posOffset>
                </wp:positionH>
                <wp:positionV relativeFrom="paragraph">
                  <wp:posOffset>-62865</wp:posOffset>
                </wp:positionV>
                <wp:extent cx="685800" cy="447675"/>
                <wp:effectExtent l="5080" t="13335" r="13970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DDC3" w14:textId="77777777" w:rsidR="00152151" w:rsidRPr="004F2BF1" w:rsidRDefault="00152151" w:rsidP="00152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12822FB3" wp14:editId="276C9FCD">
                                  <wp:extent cx="330200" cy="28575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519B" id="Rectangle 10" o:spid="_x0000_s1027" style="position:absolute;left:0;text-align:left;margin-left:463.9pt;margin-top:-4.95pt;width:5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" strokecolor="white">
                <v:textbox>
                  <w:txbxContent>
                    <w:p w14:paraId="1782DDC3" w14:textId="77777777" w:rsidR="00152151" w:rsidRPr="004F2BF1" w:rsidRDefault="00152151" w:rsidP="001521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fr-FR"/>
                        </w:rPr>
                        <w:drawing>
                          <wp:inline distT="0" distB="0" distL="0" distR="0" wp14:anchorId="12822FB3" wp14:editId="276C9FCD">
                            <wp:extent cx="330200" cy="28575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64BBF">
        <w:rPr>
          <w:rFonts w:ascii="Arial" w:hAnsi="Arial" w:cs="Arial"/>
          <w:sz w:val="14"/>
          <w:szCs w:val="14"/>
        </w:rPr>
        <w:t>GCEE</w:t>
      </w:r>
      <w:r w:rsidRPr="000D274E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Pr="00764BBF">
        <w:rPr>
          <w:rFonts w:ascii="Arial" w:hAnsi="Arial" w:cs="Arial"/>
          <w:sz w:val="14"/>
          <w:szCs w:val="14"/>
        </w:rPr>
        <w:t>Génie</w:t>
      </w:r>
      <w:proofErr w:type="spellEnd"/>
      <w:r w:rsidRPr="00764BBF">
        <w:rPr>
          <w:rFonts w:ascii="Arial" w:hAnsi="Arial" w:cs="Arial"/>
          <w:sz w:val="14"/>
          <w:szCs w:val="14"/>
        </w:rPr>
        <w:t xml:space="preserve"> Civil de l’Eau et de l’Environnement</w:t>
      </w:r>
    </w:p>
    <w:p w14:paraId="32C70EFA" w14:textId="77777777" w:rsidR="00152151" w:rsidRPr="000D274E" w:rsidRDefault="00152151" w:rsidP="00152151">
      <w:pPr>
        <w:tabs>
          <w:tab w:val="center" w:pos="4536"/>
          <w:tab w:val="right" w:pos="9639"/>
        </w:tabs>
        <w:ind w:left="-284" w:right="-567"/>
        <w:jc w:val="center"/>
        <w:rPr>
          <w:rFonts w:ascii="Arial" w:hAnsi="Arial" w:cs="Arial"/>
          <w:sz w:val="14"/>
          <w:szCs w:val="14"/>
        </w:rPr>
      </w:pPr>
      <w:r w:rsidRPr="000D274E">
        <w:rPr>
          <w:rFonts w:ascii="Arial" w:hAnsi="Arial" w:cs="Arial"/>
          <w:sz w:val="14"/>
          <w:szCs w:val="14"/>
        </w:rPr>
        <w:t xml:space="preserve">9 rue de Berri – 75008 PARIS – </w:t>
      </w:r>
      <w:proofErr w:type="spellStart"/>
      <w:proofErr w:type="gramStart"/>
      <w:r w:rsidRPr="000D274E">
        <w:rPr>
          <w:rFonts w:ascii="Arial" w:hAnsi="Arial" w:cs="Arial"/>
          <w:sz w:val="14"/>
          <w:szCs w:val="14"/>
        </w:rPr>
        <w:t>Tél</w:t>
      </w:r>
      <w:proofErr w:type="spellEnd"/>
      <w:r w:rsidRPr="000D274E">
        <w:rPr>
          <w:rFonts w:ascii="Arial" w:hAnsi="Arial" w:cs="Arial"/>
          <w:sz w:val="14"/>
          <w:szCs w:val="14"/>
        </w:rPr>
        <w:t> :</w:t>
      </w:r>
      <w:proofErr w:type="gramEnd"/>
      <w:r w:rsidRPr="000D274E">
        <w:rPr>
          <w:rFonts w:ascii="Arial" w:hAnsi="Arial" w:cs="Arial"/>
          <w:sz w:val="14"/>
          <w:szCs w:val="14"/>
        </w:rPr>
        <w:t xml:space="preserve"> 01 45 63 70 40 – Fax : 01 42 25 96 41 e-mail : </w:t>
      </w:r>
      <w:r w:rsidRPr="00764BBF">
        <w:rPr>
          <w:rFonts w:ascii="Arial" w:hAnsi="Arial" w:cs="Arial"/>
          <w:color w:val="0000CC"/>
          <w:sz w:val="14"/>
          <w:szCs w:val="14"/>
          <w:u w:val="single"/>
        </w:rPr>
        <w:t>info@gcee.net</w:t>
      </w:r>
      <w:r w:rsidRPr="000D274E">
        <w:rPr>
          <w:rFonts w:ascii="Arial" w:hAnsi="Arial" w:cs="Arial"/>
          <w:sz w:val="14"/>
          <w:szCs w:val="14"/>
        </w:rPr>
        <w:t xml:space="preserve">- web : </w:t>
      </w:r>
      <w:hyperlink r:id="rId9" w:history="1">
        <w:r w:rsidRPr="00764BBF">
          <w:rPr>
            <w:rStyle w:val="Lienhypertexte"/>
            <w:rFonts w:ascii="Arial" w:hAnsi="Arial" w:cs="Arial"/>
            <w:color w:val="0000CC"/>
            <w:sz w:val="14"/>
            <w:szCs w:val="14"/>
          </w:rPr>
          <w:t>www.</w:t>
        </w:r>
      </w:hyperlink>
      <w:r w:rsidRPr="00764BBF">
        <w:rPr>
          <w:rFonts w:ascii="Arial" w:hAnsi="Arial" w:cs="Arial"/>
          <w:color w:val="0000CC"/>
          <w:sz w:val="14"/>
          <w:szCs w:val="14"/>
          <w:u w:val="single"/>
        </w:rPr>
        <w:t>gcee.net</w:t>
      </w:r>
    </w:p>
    <w:p w14:paraId="19965428" w14:textId="77777777" w:rsidR="00152151" w:rsidRPr="000D274E" w:rsidRDefault="00152151" w:rsidP="00152151">
      <w:pPr>
        <w:tabs>
          <w:tab w:val="center" w:pos="4536"/>
          <w:tab w:val="right" w:pos="9639"/>
        </w:tabs>
        <w:ind w:left="-284" w:right="-567"/>
        <w:jc w:val="center"/>
        <w:rPr>
          <w:rFonts w:ascii="Arial" w:hAnsi="Arial" w:cs="Arial"/>
          <w:sz w:val="14"/>
          <w:szCs w:val="14"/>
        </w:rPr>
      </w:pPr>
      <w:proofErr w:type="spellStart"/>
      <w:r w:rsidRPr="000D274E">
        <w:rPr>
          <w:rFonts w:ascii="Arial" w:hAnsi="Arial" w:cs="Arial"/>
          <w:sz w:val="14"/>
          <w:szCs w:val="14"/>
        </w:rPr>
        <w:t>Syndicat</w:t>
      </w:r>
      <w:proofErr w:type="spellEnd"/>
      <w:r w:rsidRPr="000D274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D274E">
        <w:rPr>
          <w:rFonts w:ascii="Arial" w:hAnsi="Arial" w:cs="Arial"/>
          <w:sz w:val="14"/>
          <w:szCs w:val="14"/>
        </w:rPr>
        <w:t>Professionnel</w:t>
      </w:r>
      <w:proofErr w:type="spellEnd"/>
      <w:r w:rsidRPr="000D274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D274E">
        <w:rPr>
          <w:rFonts w:ascii="Arial" w:hAnsi="Arial" w:cs="Arial"/>
          <w:sz w:val="14"/>
          <w:szCs w:val="14"/>
        </w:rPr>
        <w:t>membre</w:t>
      </w:r>
      <w:proofErr w:type="spellEnd"/>
      <w:r w:rsidRPr="000D274E">
        <w:rPr>
          <w:rFonts w:ascii="Arial" w:hAnsi="Arial" w:cs="Arial"/>
          <w:sz w:val="14"/>
          <w:szCs w:val="14"/>
        </w:rPr>
        <w:t xml:space="preserve"> de </w:t>
      </w:r>
      <w:proofErr w:type="spellStart"/>
      <w:r w:rsidRPr="000D274E">
        <w:rPr>
          <w:rFonts w:ascii="Arial" w:hAnsi="Arial" w:cs="Arial"/>
          <w:sz w:val="14"/>
          <w:szCs w:val="14"/>
        </w:rPr>
        <w:t>l’UIE</w:t>
      </w:r>
      <w:proofErr w:type="spellEnd"/>
      <w:r w:rsidRPr="000D274E">
        <w:rPr>
          <w:rFonts w:ascii="Arial" w:hAnsi="Arial" w:cs="Arial"/>
          <w:sz w:val="14"/>
          <w:szCs w:val="14"/>
        </w:rPr>
        <w:t xml:space="preserve">, (Union Nationale des Industries et </w:t>
      </w:r>
      <w:proofErr w:type="spellStart"/>
      <w:r w:rsidRPr="000D274E">
        <w:rPr>
          <w:rFonts w:ascii="Arial" w:hAnsi="Arial" w:cs="Arial"/>
          <w:sz w:val="14"/>
          <w:szCs w:val="14"/>
        </w:rPr>
        <w:t>Entreprises</w:t>
      </w:r>
      <w:proofErr w:type="spellEnd"/>
      <w:r w:rsidRPr="000D274E">
        <w:rPr>
          <w:rFonts w:ascii="Arial" w:hAnsi="Arial" w:cs="Arial"/>
          <w:sz w:val="14"/>
          <w:szCs w:val="14"/>
        </w:rPr>
        <w:t xml:space="preserve"> de l’Eau et de l’Environnement)</w:t>
      </w:r>
    </w:p>
    <w:p w14:paraId="37273303" w14:textId="77777777" w:rsidR="00152151" w:rsidRDefault="00152151" w:rsidP="00152151">
      <w:pPr>
        <w:pStyle w:val="Pieddepage"/>
      </w:pPr>
    </w:p>
    <w:p w14:paraId="6387E419" w14:textId="5024661E" w:rsidR="00A341CD" w:rsidRDefault="00A341CD">
      <w:pPr>
        <w:pStyle w:val="Corpsdetexte"/>
        <w:ind w:left="110"/>
      </w:pPr>
    </w:p>
    <w:sectPr w:rsidR="00A341CD">
      <w:headerReference w:type="default" r:id="rId10"/>
      <w:footerReference w:type="default" r:id="rId11"/>
      <w:pgSz w:w="11900" w:h="16840"/>
      <w:pgMar w:top="1600" w:right="144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8AC4" w14:textId="77777777" w:rsidR="00000000" w:rsidRDefault="00152151">
      <w:r>
        <w:separator/>
      </w:r>
    </w:p>
  </w:endnote>
  <w:endnote w:type="continuationSeparator" w:id="0">
    <w:p w14:paraId="5D089768" w14:textId="77777777" w:rsidR="00000000" w:rsidRDefault="001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D150" w14:textId="77777777" w:rsidR="00A341CD" w:rsidRDefault="00A341CD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82CC" w14:textId="77777777" w:rsidR="00000000" w:rsidRDefault="00152151">
      <w:r>
        <w:separator/>
      </w:r>
    </w:p>
  </w:footnote>
  <w:footnote w:type="continuationSeparator" w:id="0">
    <w:p w14:paraId="5AEF1665" w14:textId="77777777" w:rsidR="00000000" w:rsidRDefault="0015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AEEB" w14:textId="77777777" w:rsidR="00A341CD" w:rsidRDefault="00A341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CD"/>
    <w:rsid w:val="00152151"/>
    <w:rsid w:val="004F0F25"/>
    <w:rsid w:val="00A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8CD9"/>
  <w15:docId w15:val="{169B9944-6C23-42DA-BB51-7C2B872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Trebuchet MS" w:hAnsi="Trebuchet MS" w:cs="Arial Unicode MS"/>
      <w:color w:val="000000"/>
      <w:sz w:val="25"/>
      <w:szCs w:val="25"/>
      <w:u w:color="000000"/>
    </w:rPr>
  </w:style>
  <w:style w:type="character" w:customStyle="1" w:styleId="Aucun">
    <w:name w:val="Aucun"/>
  </w:style>
  <w:style w:type="paragraph" w:styleId="Pieddepage">
    <w:name w:val="footer"/>
    <w:basedOn w:val="Normal"/>
    <w:link w:val="PieddepageCar"/>
    <w:uiPriority w:val="99"/>
    <w:unhideWhenUsed/>
    <w:rsid w:val="00152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bdr w:val="none" w:sz="0" w:space="0" w:color="auto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152151"/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Makinsky</dc:creator>
  <cp:lastModifiedBy>Anne-Laure Makinsky</cp:lastModifiedBy>
  <cp:revision>2</cp:revision>
  <dcterms:created xsi:type="dcterms:W3CDTF">2021-11-23T10:42:00Z</dcterms:created>
  <dcterms:modified xsi:type="dcterms:W3CDTF">2021-11-23T10:42:00Z</dcterms:modified>
</cp:coreProperties>
</file>